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AA" w:rsidRPr="00026D88" w:rsidRDefault="003E38AA" w:rsidP="003E38AA">
      <w:pPr>
        <w:pStyle w:val="a3"/>
        <w:rPr>
          <w:b/>
          <w:iCs w:val="0"/>
          <w:szCs w:val="28"/>
        </w:rPr>
      </w:pPr>
      <w:r>
        <w:rPr>
          <w:b/>
          <w:iCs w:val="0"/>
          <w:szCs w:val="28"/>
        </w:rPr>
        <w:t>ВОСЬМАЯ</w:t>
      </w:r>
      <w:r w:rsidRPr="003E38AA">
        <w:rPr>
          <w:b/>
          <w:iCs w:val="0"/>
          <w:szCs w:val="28"/>
        </w:rPr>
        <w:t xml:space="preserve"> </w:t>
      </w:r>
      <w:r w:rsidRPr="00026D88">
        <w:rPr>
          <w:b/>
          <w:iCs w:val="0"/>
          <w:szCs w:val="28"/>
        </w:rPr>
        <w:t>ВСЕРОССИЙСКАЯ НАУЧНО-ТЕХНИЧЕСКАЯ КОНФЕРЕНЦИЯ</w:t>
      </w:r>
    </w:p>
    <w:p w:rsidR="003E38AA" w:rsidRDefault="003E38AA" w:rsidP="003E38AA">
      <w:pPr>
        <w:pStyle w:val="a3"/>
        <w:rPr>
          <w:b/>
          <w:iCs w:val="0"/>
          <w:szCs w:val="28"/>
        </w:rPr>
      </w:pPr>
      <w:r>
        <w:rPr>
          <w:b/>
          <w:iCs w:val="0"/>
          <w:szCs w:val="28"/>
        </w:rPr>
        <w:t>«</w:t>
      </w:r>
      <w:r w:rsidRPr="00026D88">
        <w:rPr>
          <w:b/>
          <w:iCs w:val="0"/>
          <w:szCs w:val="28"/>
        </w:rPr>
        <w:t>ПРОБЛЕМЫ МЕТРОЛОГИЧЕСКОГО ОБЕСПЕЧЕНИЯ В ЗДРАВООХРАНЕНИИ И ПРОИЗВОДСТВЕ МЕДИЦИНСКОЙ ТЕХНИКИ</w:t>
      </w:r>
      <w:r>
        <w:rPr>
          <w:b/>
          <w:iCs w:val="0"/>
          <w:szCs w:val="28"/>
        </w:rPr>
        <w:t>»</w:t>
      </w:r>
    </w:p>
    <w:p w:rsidR="005F1507" w:rsidRPr="003E38AA" w:rsidRDefault="005F1507" w:rsidP="003E38AA">
      <w:pPr>
        <w:pStyle w:val="a3"/>
        <w:rPr>
          <w:b/>
          <w:iCs w:val="0"/>
          <w:szCs w:val="28"/>
        </w:rPr>
      </w:pPr>
    </w:p>
    <w:p w:rsidR="003E38AA" w:rsidRPr="00A87501" w:rsidRDefault="003E38AA" w:rsidP="003E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03- 0</w:t>
      </w:r>
      <w:r w:rsidR="00151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201</w:t>
      </w:r>
      <w:r w:rsidRPr="00D3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proofErr w:type="gramStart"/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г.</w:t>
      </w:r>
      <w:proofErr w:type="gramEnd"/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</w:t>
      </w:r>
      <w:bookmarkEnd w:id="0"/>
    </w:p>
    <w:p w:rsidR="003E38AA" w:rsidRPr="00A87501" w:rsidRDefault="003E38AA" w:rsidP="003E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8AA" w:rsidRPr="00A87501" w:rsidRDefault="003E38AA" w:rsidP="003E38A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ПРОГРАММА-БИЛЕТ</w:t>
      </w:r>
    </w:p>
    <w:p w:rsidR="00A87501" w:rsidRPr="00A87501" w:rsidRDefault="00A87501" w:rsidP="003E38A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07" w:rsidRPr="00A87501" w:rsidRDefault="003E38AA" w:rsidP="00F8166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будет проходить в конференц-зале гостиницы «Сочи-Бриз Отель» по адресу:</w:t>
      </w:r>
      <w:r w:rsidR="005F1507" w:rsidRPr="005F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507" w:rsidRPr="00A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5F1507"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507"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Сочи, Курортный проспект, д.72 (</w:t>
      </w:r>
      <w:r w:rsidR="005F1507"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Цирка, рядом с дендрарием).</w:t>
      </w:r>
    </w:p>
    <w:p w:rsidR="003E38AA" w:rsidRPr="00A87501" w:rsidRDefault="003E38AA" w:rsidP="00F8166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AA" w:rsidRPr="00A87501" w:rsidRDefault="003E38AA" w:rsidP="00F8166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Проезд: </w:t>
      </w: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ж/д вокзала и аэропорта маршрутными такси или автобусами, идущими в центр города до остановки «Цирк».</w:t>
      </w:r>
    </w:p>
    <w:p w:rsidR="003E38AA" w:rsidRPr="00A87501" w:rsidRDefault="003E38AA" w:rsidP="00F8166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AA" w:rsidRPr="00A87501" w:rsidRDefault="003E38AA" w:rsidP="00F816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заезда участн</w:t>
      </w:r>
      <w:r w:rsidR="006B7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конференции в гостиницу:</w:t>
      </w: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A70B5"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 (с 15 ч)</w:t>
      </w:r>
    </w:p>
    <w:p w:rsidR="003E38AA" w:rsidRDefault="003E38AA" w:rsidP="00F816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участник</w:t>
      </w:r>
      <w:r w:rsidR="006B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конференции из гостиницы: </w:t>
      </w:r>
      <w:r w:rsidR="00CA70B5" w:rsidRPr="00A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5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proofErr w:type="gramStart"/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51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  <w:proofErr w:type="gramEnd"/>
      <w:r w:rsidR="00151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12ч</w:t>
      </w:r>
      <w:r w:rsidRPr="00A8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B7A90" w:rsidRPr="00A87501" w:rsidRDefault="006B7A90" w:rsidP="00F816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0B5" w:rsidRPr="00A87501" w:rsidRDefault="00CA70B5" w:rsidP="00F816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 конференции </w:t>
      </w:r>
      <w:r w:rsidRPr="00A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2018 г.</w:t>
      </w:r>
    </w:p>
    <w:p w:rsidR="00CA70B5" w:rsidRPr="00A87501" w:rsidRDefault="00CA70B5" w:rsidP="00F8166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B5" w:rsidRPr="00A87501" w:rsidRDefault="00CA70B5" w:rsidP="00F8166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Arial"/>
          <w:i/>
          <w:color w:val="0000FF"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конференции происходит регистрация прибывших участников и выдача комплектов раздаточного материала.</w:t>
      </w:r>
    </w:p>
    <w:p w:rsidR="00CA70B5" w:rsidRPr="00A87501" w:rsidRDefault="00CA70B5" w:rsidP="00F8166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B5" w:rsidRPr="00A87501" w:rsidRDefault="00CA70B5" w:rsidP="00F8166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конференции  </w:t>
      </w:r>
      <w:r w:rsidRPr="00A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сентября 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9-00 ч до 9-30ч</w:t>
      </w:r>
    </w:p>
    <w:p w:rsidR="00CA70B5" w:rsidRPr="00A87501" w:rsidRDefault="00CA70B5" w:rsidP="00F816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0B5" w:rsidRPr="00A87501" w:rsidRDefault="00CA70B5" w:rsidP="00F81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Открытие конференции 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9-30 ч.</w:t>
      </w:r>
    </w:p>
    <w:p w:rsidR="00CA70B5" w:rsidRPr="00A87501" w:rsidRDefault="00CA70B5" w:rsidP="00CA70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0B5" w:rsidRPr="00A87501" w:rsidRDefault="00CA70B5" w:rsidP="00CA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конференции будут представлены</w:t>
      </w:r>
      <w:r w:rsidRPr="00A87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доклады:</w:t>
      </w:r>
    </w:p>
    <w:p w:rsidR="00CA70B5" w:rsidRPr="00A87501" w:rsidRDefault="00CA70B5" w:rsidP="00CA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501" w:rsidRDefault="00D370BF" w:rsidP="001C1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87501">
        <w:rPr>
          <w:rFonts w:ascii="Times New Roman" w:hAnsi="Times New Roman" w:cs="Times New Roman"/>
          <w:b/>
          <w:sz w:val="28"/>
          <w:szCs w:val="28"/>
        </w:rPr>
        <w:t>докладов</w:t>
      </w: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90"/>
      </w:tblGrid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370BF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Евразийский экономический союз (ЕАЭС) – пространство для гармонизации и совершенствования законодательства в области обеспечения единства измерений в здравоохранении.</w:t>
            </w:r>
            <w:r w:rsidRPr="00746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200E" w:rsidRPr="00D370BF" w:rsidRDefault="00D370BF" w:rsidP="00D370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0BF">
              <w:rPr>
                <w:rFonts w:ascii="Times New Roman" w:hAnsi="Times New Roman" w:cs="Times New Roman"/>
                <w:i/>
                <w:sz w:val="20"/>
                <w:szCs w:val="28"/>
              </w:rPr>
              <w:t>И.С. Филимонов ФГУП «ВНИИОФИ», г. Москва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C79E9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метрологического обеспечения в здравоохранении </w:t>
            </w:r>
          </w:p>
          <w:p w:rsidR="002C200E" w:rsidRPr="00DC79E9" w:rsidRDefault="00DC79E9" w:rsidP="00746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9E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В.А. </w:t>
            </w:r>
            <w:proofErr w:type="spellStart"/>
            <w:r w:rsidRPr="00DC79E9">
              <w:rPr>
                <w:rFonts w:ascii="Times New Roman" w:hAnsi="Times New Roman" w:cs="Times New Roman"/>
                <w:i/>
                <w:sz w:val="20"/>
                <w:szCs w:val="28"/>
              </w:rPr>
              <w:t>Клопотовский</w:t>
            </w:r>
            <w:proofErr w:type="spellEnd"/>
            <w:r w:rsidRPr="00DC79E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ФГБУ ВНИИИМТ РОСЗДРАВНАДЗОРА, г. Москва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2C200E" w:rsidRDefault="007465CC" w:rsidP="008D11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метрологического надзора на предприятиях здравоохранения  за 2017 год и первое полугодие 2018 года. Проблемные вопросы. </w:t>
            </w:r>
          </w:p>
          <w:p w:rsidR="008D11B7" w:rsidRPr="008D11B7" w:rsidRDefault="008D11B7" w:rsidP="008D11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Т.В. </w:t>
            </w:r>
            <w:proofErr w:type="spellStart"/>
            <w:r w:rsidRPr="008D11B7">
              <w:rPr>
                <w:rFonts w:ascii="Times New Roman" w:hAnsi="Times New Roman" w:cs="Times New Roman"/>
                <w:i/>
                <w:sz w:val="20"/>
                <w:szCs w:val="20"/>
              </w:rPr>
              <w:t>Мудрак</w:t>
            </w:r>
            <w:proofErr w:type="spellEnd"/>
            <w:r w:rsidRPr="008D11B7">
              <w:rPr>
                <w:rFonts w:ascii="Times New Roman" w:hAnsi="Times New Roman" w:cs="Times New Roman"/>
                <w:i/>
                <w:sz w:val="20"/>
                <w:szCs w:val="20"/>
              </w:rPr>
              <w:t>,  И.В. Кузнецова ЦМТУ Росстандарта, г. Москва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C79E9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Цифровая метрология в медицине</w:t>
            </w:r>
          </w:p>
          <w:p w:rsidR="002C200E" w:rsidRPr="00DC79E9" w:rsidRDefault="00DC79E9" w:rsidP="00DC79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9E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Н.П. </w:t>
            </w:r>
            <w:proofErr w:type="spellStart"/>
            <w:r w:rsidRPr="00DC79E9">
              <w:rPr>
                <w:rFonts w:ascii="Times New Roman" w:hAnsi="Times New Roman" w:cs="Times New Roman"/>
                <w:i/>
                <w:sz w:val="20"/>
                <w:szCs w:val="28"/>
              </w:rPr>
              <w:t>Муравская</w:t>
            </w:r>
            <w:proofErr w:type="spellEnd"/>
            <w:r w:rsidRPr="00DC79E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«ВНИИОФИ», г. Москва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2C200E" w:rsidRDefault="007465CC" w:rsidP="002D6A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Диалог метролога и клинициста </w:t>
            </w:r>
          </w:p>
          <w:p w:rsidR="002D6A80" w:rsidRPr="002D6A80" w:rsidRDefault="002D6A80" w:rsidP="002D6A8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В.И.Суворов1), В.Л.Эмануэль2)</w:t>
            </w:r>
          </w:p>
          <w:p w:rsidR="002D6A80" w:rsidRPr="002D6A80" w:rsidRDefault="002D6A80" w:rsidP="002D6A8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1) ФГУП «ВНИИМ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им.Д.И.Менделеева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»,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г.Санкт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-Петербург</w:t>
            </w:r>
          </w:p>
          <w:p w:rsidR="002D6A80" w:rsidRPr="007465CC" w:rsidRDefault="002D6A80" w:rsidP="002D6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2) СПГМУ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им.академика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И.П.Павлова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г.Санкт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-Петербург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AC323F" w:rsidRDefault="007465CC" w:rsidP="00AC32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Приборы “</w:t>
            </w:r>
            <w:proofErr w:type="spellStart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point-of-care</w:t>
            </w:r>
            <w:proofErr w:type="spellEnd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”. Метрологическое  обеспечение. Возможность и целесообразность</w:t>
            </w:r>
            <w:r w:rsidRPr="00746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200E" w:rsidRPr="00AC323F" w:rsidRDefault="00AC323F" w:rsidP="00AC32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>В.И.Суворов</w:t>
            </w:r>
            <w:proofErr w:type="spellEnd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«ВНИИМ </w:t>
            </w:r>
            <w:proofErr w:type="spellStart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>им.Д.И.Менделеева</w:t>
            </w:r>
            <w:proofErr w:type="spellEnd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», </w:t>
            </w:r>
            <w:proofErr w:type="spellStart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>г.Санкт</w:t>
            </w:r>
            <w:proofErr w:type="spellEnd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>-Петербург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9E404A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вопросы поверки СИ, применяемых в учреждениях здравоохранения. </w:t>
            </w:r>
          </w:p>
          <w:p w:rsidR="002C200E" w:rsidRPr="009E404A" w:rsidRDefault="009E404A" w:rsidP="009E404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04A">
              <w:rPr>
                <w:rFonts w:ascii="Times New Roman" w:hAnsi="Times New Roman" w:cs="Times New Roman"/>
                <w:i/>
                <w:sz w:val="20"/>
                <w:szCs w:val="28"/>
              </w:rPr>
              <w:t>Р.П. Иванов ФБУ Тюменский ЦСМ, г. Тюмень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373BD" w:rsidRDefault="007465CC" w:rsidP="00D373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Проблемы метрологического обеспечения приборов в оптической неинвазивной диагностике</w:t>
            </w:r>
            <w:r w:rsidR="00D373BD">
              <w:rPr>
                <w:rFonts w:ascii="Times New Roman" w:hAnsi="Times New Roman" w:cs="Times New Roman"/>
                <w:sz w:val="28"/>
                <w:szCs w:val="28"/>
              </w:rPr>
              <w:t xml:space="preserve"> (ОНД)</w:t>
            </w: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00E" w:rsidRPr="00D373BD" w:rsidRDefault="00D373BD" w:rsidP="00D373B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Т.Г.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Муравская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Н.Ю.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Грязских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, А.В. Иванов ФГУП «ВНИИОФИ», г. Москва</w:t>
            </w:r>
            <w:r w:rsidR="007465CC" w:rsidRPr="002D6A80">
              <w:rPr>
                <w:i/>
                <w:sz w:val="16"/>
              </w:rPr>
              <w:t xml:space="preserve"> 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2C200E" w:rsidRPr="002D6A80" w:rsidRDefault="002C200E" w:rsidP="002C20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0">
              <w:rPr>
                <w:rFonts w:ascii="Times New Roman" w:hAnsi="Times New Roman" w:cs="Times New Roman"/>
                <w:sz w:val="28"/>
                <w:szCs w:val="28"/>
              </w:rPr>
              <w:t xml:space="preserve">Метрологическое обеспечение в лучевой терапии </w:t>
            </w:r>
          </w:p>
          <w:p w:rsidR="002C200E" w:rsidRPr="002D6A80" w:rsidRDefault="002C200E" w:rsidP="002C200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А.В.Казак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ФБУ «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Ростест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-Москва», г. Москва</w:t>
            </w:r>
          </w:p>
        </w:tc>
      </w:tr>
      <w:tr w:rsidR="002C200E" w:rsidTr="00F127EC">
        <w:tc>
          <w:tcPr>
            <w:tcW w:w="675" w:type="dxa"/>
          </w:tcPr>
          <w:p w:rsidR="002C200E" w:rsidRPr="002C200E" w:rsidRDefault="002C200E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Pr="002D6A80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0"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физико-химических измерений в области здравоохранения и производства медицинской техники по тематике ФГУП «ВНИИФТРИ».</w:t>
            </w:r>
          </w:p>
          <w:p w:rsidR="002C200E" w:rsidRPr="007465CC" w:rsidRDefault="007465CC" w:rsidP="007465CC">
            <w:pPr>
              <w:pStyle w:val="a5"/>
              <w:spacing w:line="36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A80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 xml:space="preserve">Добровольский В.И., </w:t>
            </w:r>
            <w:r w:rsidRPr="002D6A80">
              <w:rPr>
                <w:rFonts w:ascii="Times New Roman" w:eastAsia="Calibri" w:hAnsi="Times New Roman" w:cs="Times New Roman"/>
                <w:i/>
                <w:sz w:val="20"/>
                <w:szCs w:val="28"/>
                <w:u w:val="single"/>
              </w:rPr>
              <w:t>Оганян Н.Г.</w:t>
            </w:r>
            <w:r w:rsidRPr="002D6A80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, Прокунин С.В.</w:t>
            </w: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«ВНИИФТРИ»</w:t>
            </w:r>
            <w:r w:rsidRPr="002D6A80">
              <w:rPr>
                <w:i/>
                <w:sz w:val="20"/>
                <w:szCs w:val="28"/>
              </w:rPr>
              <w:t xml:space="preserve"> МО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F60359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Обеспечение прослеживаемости измерений в области лабораторной медицины с учетом международной практики</w:t>
            </w:r>
          </w:p>
          <w:p w:rsidR="007465CC" w:rsidRPr="00F60359" w:rsidRDefault="00F60359" w:rsidP="00746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35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Н.П. </w:t>
            </w:r>
            <w:proofErr w:type="spellStart"/>
            <w:r w:rsidRPr="00F60359">
              <w:rPr>
                <w:rFonts w:ascii="Times New Roman" w:hAnsi="Times New Roman" w:cs="Times New Roman"/>
                <w:i/>
                <w:sz w:val="20"/>
                <w:szCs w:val="28"/>
              </w:rPr>
              <w:t>Муравская</w:t>
            </w:r>
            <w:proofErr w:type="spellEnd"/>
            <w:r w:rsidRPr="00F6035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«ВНИИОФИ», г. Москва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AC323F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Стандартные образцы утвержденных типов в здравоохранении как средство установления прослеживаемости к единицам величин. </w:t>
            </w:r>
          </w:p>
          <w:p w:rsidR="007465CC" w:rsidRPr="00AC323F" w:rsidRDefault="00AC323F" w:rsidP="00746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Л.П. </w:t>
            </w:r>
            <w:proofErr w:type="spellStart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>Остапук</w:t>
            </w:r>
            <w:proofErr w:type="spellEnd"/>
            <w:r w:rsidRPr="00AC323F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«УНИИМ», г. Екатеринбург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373BD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лабораторно-информационные системы для повышения эффективности работы аналитических лабораторий в области здравоохранения. Реальные возможности </w:t>
            </w:r>
          </w:p>
          <w:p w:rsidR="007465CC" w:rsidRPr="00D373BD" w:rsidRDefault="00D373BD" w:rsidP="007465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AE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А.Ю. </w:t>
            </w:r>
            <w:proofErr w:type="spellStart"/>
            <w:r w:rsidRPr="00B71AE7">
              <w:rPr>
                <w:rFonts w:ascii="Times New Roman" w:hAnsi="Times New Roman" w:cs="Times New Roman"/>
                <w:i/>
                <w:sz w:val="20"/>
                <w:szCs w:val="28"/>
              </w:rPr>
              <w:t>Кропанев</w:t>
            </w:r>
            <w:proofErr w:type="spellEnd"/>
            <w:r w:rsidRPr="00B71AE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«УНИИМ» г. Екатеринбург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Pr="007465CC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создания мер кислотности </w:t>
            </w:r>
            <w:r w:rsidRPr="00746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 в диапазоне от 0,1 до 1 для метрологического обеспечения приборов медицинского назначения.</w:t>
            </w:r>
            <w:r w:rsidRPr="00746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71AE7" w:rsidRPr="00B71AE7">
              <w:rPr>
                <w:rFonts w:ascii="Times New Roman" w:hAnsi="Times New Roman" w:cs="Times New Roman"/>
                <w:i/>
                <w:sz w:val="20"/>
                <w:szCs w:val="28"/>
              </w:rPr>
              <w:t>Веньгина</w:t>
            </w:r>
            <w:proofErr w:type="spellEnd"/>
            <w:r w:rsidR="00B71AE7" w:rsidRPr="00B71AE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Д.А., Добровольский В.И., Оганян Н.Г., Прокунин С.В., Щипунов А.Н. ФГУП «ВНИИФТРИ»</w:t>
            </w:r>
            <w:r w:rsidR="00B71AE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п. Менделеево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373BD" w:rsidRDefault="007465CC" w:rsidP="00D373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Метрологическая прослеживаемость измерений каталитической активности в лабораторной медицине. Катал </w:t>
            </w:r>
          </w:p>
          <w:p w:rsidR="007465CC" w:rsidRPr="00D373BD" w:rsidRDefault="00D373BD" w:rsidP="00D373B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Е.В. </w:t>
            </w:r>
            <w:proofErr w:type="spellStart"/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Кулябина</w:t>
            </w:r>
            <w:proofErr w:type="spellEnd"/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«ВНИИМС», г. Москва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7B47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 результаты измерения диэлектрических свойств эритроцита человека </w:t>
            </w:r>
          </w:p>
          <w:p w:rsidR="007B4763" w:rsidRPr="007B4763" w:rsidRDefault="007B4763" w:rsidP="007B47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В.М. Генералов, К.В. Генералов, *М.В. Кручинина, **Г.В. </w:t>
            </w:r>
            <w:proofErr w:type="spellStart"/>
            <w:proofErr w:type="gramStart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>Шувалов,А.А</w:t>
            </w:r>
            <w:proofErr w:type="spellEnd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proofErr w:type="gramEnd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*Громов, Г.А. Буряк, А.С. </w:t>
            </w:r>
            <w:proofErr w:type="spellStart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>Сафатов</w:t>
            </w:r>
            <w:proofErr w:type="spellEnd"/>
          </w:p>
          <w:p w:rsidR="007B4763" w:rsidRPr="007B4763" w:rsidRDefault="007B4763" w:rsidP="007B47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Федеральное бюджетное учреждение науки «Государственный научный центр вирусологии и биотехнологии «Вектор» Роспотребнадзора, п. Кольцово, Новосибирская область </w:t>
            </w:r>
          </w:p>
          <w:p w:rsidR="007B4763" w:rsidRPr="007B4763" w:rsidRDefault="007B4763" w:rsidP="007B47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* Научно-исследовательский институт терапии и </w:t>
            </w:r>
            <w:proofErr w:type="spellStart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>профилактиче-ской</w:t>
            </w:r>
            <w:proofErr w:type="spellEnd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медицины - филиал </w:t>
            </w:r>
            <w:proofErr w:type="gramStart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>Федерального  государственного</w:t>
            </w:r>
            <w:proofErr w:type="gramEnd"/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бюджетного научного учреждения "Федеральный исследовательский центр Институт цитологии и генетики Сибирского отделения Российской академии наук", г. Новосибирск</w:t>
            </w:r>
          </w:p>
          <w:p w:rsidR="007B4763" w:rsidRPr="007465CC" w:rsidRDefault="007B4763" w:rsidP="007B47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763">
              <w:rPr>
                <w:rFonts w:ascii="Times New Roman" w:hAnsi="Times New Roman" w:cs="Times New Roman"/>
                <w:i/>
                <w:sz w:val="20"/>
                <w:szCs w:val="28"/>
              </w:rPr>
              <w:t>** Федеральное государственное унитарное предприятие Сибирский научно-исследовательский институт метрологии, г. Новосибирск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AE61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Индикация белка VP-40 вируса Эбола с помощью КНИ - </w:t>
            </w:r>
            <w:proofErr w:type="spellStart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нанопроволочного</w:t>
            </w:r>
            <w:proofErr w:type="spellEnd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 биосенсора </w:t>
            </w:r>
          </w:p>
          <w:p w:rsidR="00AE6109" w:rsidRPr="00AE6109" w:rsidRDefault="003C2916" w:rsidP="00AE610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И.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В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. Хлистун1*,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В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М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. Генералов1,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О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В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. Наумова2,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Б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И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. Фомин2,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А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С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. Сафатов1,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С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А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. Пьянков1,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Б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Н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. Зайцев1</w:t>
            </w:r>
          </w:p>
          <w:p w:rsidR="00AE6109" w:rsidRPr="00AE6109" w:rsidRDefault="00BC5F42" w:rsidP="00AE610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Г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осударственный научный центр вирусологии и биотехнологии </w:t>
            </w:r>
            <w:r w:rsidR="00AE6109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"ВЕКТОР" 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Федеральной службы по надзору в сфере защиты прав потребителей и благополучия человека</w:t>
            </w:r>
            <w:r w:rsidR="00AE6109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п. </w:t>
            </w:r>
            <w:r w:rsidR="00F127EC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Кольцово</w:t>
            </w:r>
            <w:r w:rsidR="00AE6109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</w:t>
            </w:r>
            <w:r w:rsidR="00F127EC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Новосибирская Область</w:t>
            </w:r>
          </w:p>
          <w:p w:rsidR="00AE6109" w:rsidRPr="007465CC" w:rsidRDefault="00BC5F42" w:rsidP="00173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2И</w:t>
            </w:r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нститут физики полупроводников </w:t>
            </w:r>
            <w:r w:rsidR="00AE6109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ИМ. А.В. </w:t>
            </w:r>
            <w:proofErr w:type="spellStart"/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Ржанова</w:t>
            </w:r>
            <w:proofErr w:type="spellEnd"/>
            <w:r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сибирского отделения российской академии наук</w:t>
            </w:r>
            <w:r w:rsidR="00AE6109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г. </w:t>
            </w:r>
            <w:r w:rsidR="00F127EC" w:rsidRPr="00AE6109">
              <w:rPr>
                <w:rFonts w:ascii="Times New Roman" w:hAnsi="Times New Roman" w:cs="Times New Roman"/>
                <w:i/>
                <w:sz w:val="20"/>
                <w:szCs w:val="28"/>
              </w:rPr>
              <w:t>Новосибирск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BC5F42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вопросы первичной поверки </w:t>
            </w:r>
            <w:proofErr w:type="spellStart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глюкометров</w:t>
            </w:r>
            <w:proofErr w:type="spellEnd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 портативных </w:t>
            </w:r>
          </w:p>
          <w:p w:rsidR="007465CC" w:rsidRPr="007465CC" w:rsidRDefault="007B4763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>М.Ю. Семенова, Д.А. Булавина ООО «АРКРЭЙ», г. Дубна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B71A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спектрального диапазона комплекта светофильтров поверочного КСП-03 </w:t>
            </w:r>
          </w:p>
          <w:p w:rsidR="00B71AE7" w:rsidRPr="002D6A80" w:rsidRDefault="00B71AE7" w:rsidP="00B71AE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О.Б.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Кострова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И.Б. Ландау, Л.М.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Муравник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Н.М. 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Сафьянников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И.А. Яценко </w:t>
            </w:r>
          </w:p>
          <w:p w:rsidR="00B71AE7" w:rsidRPr="007465CC" w:rsidRDefault="00B71AE7" w:rsidP="00B71A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Технопарк Санкт-Петербургского государственного электротехнического университета «ЛЭТИ», ООО «</w:t>
            </w:r>
            <w:proofErr w:type="spellStart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Метромед</w:t>
            </w:r>
            <w:proofErr w:type="spellEnd"/>
            <w:r w:rsidRPr="002D6A80">
              <w:rPr>
                <w:rFonts w:ascii="Times New Roman" w:hAnsi="Times New Roman" w:cs="Times New Roman"/>
                <w:i/>
                <w:sz w:val="20"/>
                <w:szCs w:val="28"/>
              </w:rPr>
              <w:t>», Санкт-Петербург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D373BD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измерений состава и свойств лекарственных препаратов </w:t>
            </w:r>
          </w:p>
          <w:p w:rsidR="007465CC" w:rsidRPr="00D373BD" w:rsidRDefault="00D373BD" w:rsidP="00D373B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А. М. Богачева </w:t>
            </w:r>
            <w:r w:rsidR="007465CC"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ФГУП «УНИИМ» </w:t>
            </w:r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>г. Екатеринбург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7B47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Приборы для регистрации биопотенциалов человека – электрокардиографы. Актуальные вопросы метрологического обеспечения. </w:t>
            </w:r>
          </w:p>
          <w:p w:rsidR="007B4763" w:rsidRPr="00FE4B48" w:rsidRDefault="007B4763" w:rsidP="007B47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С.В. </w:t>
            </w:r>
            <w:proofErr w:type="spellStart"/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>Бармотин</w:t>
            </w:r>
            <w:proofErr w:type="spellEnd"/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Н.Ю. </w:t>
            </w:r>
            <w:proofErr w:type="spellStart"/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>Грязских</w:t>
            </w:r>
            <w:proofErr w:type="spellEnd"/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А.В. Иванов, Н.П. </w:t>
            </w:r>
            <w:proofErr w:type="spellStart"/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>Муравская</w:t>
            </w:r>
            <w:proofErr w:type="spellEnd"/>
            <w:r w:rsidR="00FE4B4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  <w:r w:rsidRPr="00F127EC">
              <w:rPr>
                <w:rFonts w:ascii="Times New Roman" w:hAnsi="Times New Roman" w:cs="Times New Roman"/>
                <w:i/>
                <w:sz w:val="20"/>
                <w:szCs w:val="28"/>
              </w:rPr>
              <w:t>ФГУП «ВНИИОФИ», г. Москва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1D2D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Подходы к стандартизации дозиметрического обеспечения протонной терапии</w:t>
            </w:r>
            <w:r w:rsidR="001D2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В.О. Сабуров1, А.В. Соловьев1, О.Ю. Голованова1, Е.И. Казаков1, С.Е. Ульяненко1, А.В. Берлянд2, В.А Берлянд,2 К.В. Павлов3, Ю.Е. Титаренко3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1МРНЦ им. А.Ф. Цыба – филиал ФГБУ «НМИЦ радиологии» Минздрава России, г. Обнинск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2ГНЦ РФ ФГУП «Всероссийский научно-исследовательский институт физико-технических и радиотехнических измерений», г. Москва</w:t>
            </w:r>
          </w:p>
          <w:p w:rsidR="001D2D70" w:rsidRPr="007465CC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3НИЦ «Курчатовский институт» − ИТЭФ, г. Москва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1D2D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>Радиохромная</w:t>
            </w:r>
            <w:proofErr w:type="spellEnd"/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 пленка EBT 3 для оперативной диагностики протонных медицинских пучков 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В.О. Сабуров1, А.В. Соловьев1, О.Ю. Голованова1, М.В Трошина1, Е.И. Казаков1, С.С. Дюженко1, С.Е. Ульяненко1, А.В. Берлянд2, В.А Берлянд,2 К.В. Павлов3, Ю.Е. Титаренко3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1МРНЦ им. А.Ф. Цыба – филиал ФГБУ «НМИЦ радиологии» Минздрава России, г. Обнинск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2ГНЦ РФ ФГУП «Всероссийский научно-исследовательский институт физико-технических и радиотехнических измерений», г. Москва</w:t>
            </w:r>
          </w:p>
          <w:p w:rsidR="001D2D70" w:rsidRPr="007465CC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3НИЦ «Курчатовский институт» − ИТЭФ, г. Москва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7465CC" w:rsidRDefault="007465CC" w:rsidP="001D2D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Метрологическое обеспечение дозиметрии в лучевой терапии с использованием источников рентгеновского, гамма-, тормозного и электронного излучения </w:t>
            </w:r>
          </w:p>
          <w:p w:rsidR="001D2D70" w:rsidRPr="001D2D70" w:rsidRDefault="001D2D70" w:rsidP="001D2D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А.В. </w:t>
            </w:r>
            <w:proofErr w:type="spellStart"/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Берлянд</w:t>
            </w:r>
            <w:proofErr w:type="spellEnd"/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В.А. </w:t>
            </w:r>
            <w:proofErr w:type="spellStart"/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>Берлянд</w:t>
            </w:r>
            <w:proofErr w:type="spellEnd"/>
            <w:r w:rsidRPr="001D2D70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«ВНИИФТРИ», п. Менделеево</w:t>
            </w:r>
          </w:p>
        </w:tc>
      </w:tr>
      <w:tr w:rsidR="007465CC" w:rsidTr="00F127EC">
        <w:tc>
          <w:tcPr>
            <w:tcW w:w="675" w:type="dxa"/>
          </w:tcPr>
          <w:p w:rsidR="007465CC" w:rsidRPr="002C200E" w:rsidRDefault="007465CC" w:rsidP="002C200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</w:tcPr>
          <w:p w:rsidR="009E404A" w:rsidRDefault="007465CC" w:rsidP="007465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дозиметрии протонного излучения, применяемого в лучевой терапии. </w:t>
            </w:r>
          </w:p>
          <w:p w:rsidR="007465CC" w:rsidRPr="009E404A" w:rsidRDefault="009E404A" w:rsidP="009E404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04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А.В. </w:t>
            </w:r>
            <w:proofErr w:type="spellStart"/>
            <w:r w:rsidRPr="009E404A">
              <w:rPr>
                <w:rFonts w:ascii="Times New Roman" w:hAnsi="Times New Roman" w:cs="Times New Roman"/>
                <w:i/>
                <w:sz w:val="20"/>
                <w:szCs w:val="28"/>
              </w:rPr>
              <w:t>Берлянд</w:t>
            </w:r>
            <w:proofErr w:type="spellEnd"/>
            <w:r w:rsidRPr="009E404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, В.А. </w:t>
            </w:r>
            <w:proofErr w:type="spellStart"/>
            <w:r w:rsidRPr="009E404A">
              <w:rPr>
                <w:rFonts w:ascii="Times New Roman" w:hAnsi="Times New Roman" w:cs="Times New Roman"/>
                <w:i/>
                <w:sz w:val="20"/>
                <w:szCs w:val="28"/>
              </w:rPr>
              <w:t>Берлянд</w:t>
            </w:r>
            <w:proofErr w:type="spellEnd"/>
            <w:r w:rsidRPr="009E404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ФГУП «ВНИИФТРИ», п. Менделеево</w:t>
            </w:r>
          </w:p>
        </w:tc>
      </w:tr>
    </w:tbl>
    <w:p w:rsidR="003E38AA" w:rsidRPr="00F127EC" w:rsidRDefault="003E38AA" w:rsidP="00F127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38AA" w:rsidRPr="00F127EC" w:rsidSect="00F816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814C8"/>
    <w:multiLevelType w:val="hybridMultilevel"/>
    <w:tmpl w:val="826013E8"/>
    <w:lvl w:ilvl="0" w:tplc="E9309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298"/>
    <w:multiLevelType w:val="hybridMultilevel"/>
    <w:tmpl w:val="09F8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AA"/>
    <w:rsid w:val="000E0E1B"/>
    <w:rsid w:val="00151E67"/>
    <w:rsid w:val="00173AD4"/>
    <w:rsid w:val="001C1ED5"/>
    <w:rsid w:val="001D2D70"/>
    <w:rsid w:val="002C200E"/>
    <w:rsid w:val="002D6A80"/>
    <w:rsid w:val="003C2916"/>
    <w:rsid w:val="003D62C8"/>
    <w:rsid w:val="003E38AA"/>
    <w:rsid w:val="005F1507"/>
    <w:rsid w:val="006B7A90"/>
    <w:rsid w:val="007465CC"/>
    <w:rsid w:val="00770629"/>
    <w:rsid w:val="007B4763"/>
    <w:rsid w:val="008C58FD"/>
    <w:rsid w:val="008D11B7"/>
    <w:rsid w:val="009E3880"/>
    <w:rsid w:val="009E404A"/>
    <w:rsid w:val="00A87501"/>
    <w:rsid w:val="00AC323F"/>
    <w:rsid w:val="00AE6109"/>
    <w:rsid w:val="00B62D27"/>
    <w:rsid w:val="00B71AE7"/>
    <w:rsid w:val="00BC5F42"/>
    <w:rsid w:val="00C25D2A"/>
    <w:rsid w:val="00CA70B5"/>
    <w:rsid w:val="00D370BF"/>
    <w:rsid w:val="00D373BD"/>
    <w:rsid w:val="00DC79E9"/>
    <w:rsid w:val="00F127EC"/>
    <w:rsid w:val="00F60359"/>
    <w:rsid w:val="00F8166B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0574F-CDE9-4DA7-A89F-F094E87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38A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38AA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87501"/>
    <w:pPr>
      <w:ind w:left="720"/>
      <w:contextualSpacing/>
    </w:pPr>
  </w:style>
  <w:style w:type="table" w:styleId="a6">
    <w:name w:val="Table Grid"/>
    <w:basedOn w:val="a1"/>
    <w:uiPriority w:val="59"/>
    <w:rsid w:val="002C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8E6C-2BF1-482E-962B-B9895B9B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Ксения</dc:creator>
  <cp:lastModifiedBy>Инна</cp:lastModifiedBy>
  <cp:revision>2</cp:revision>
  <dcterms:created xsi:type="dcterms:W3CDTF">2018-08-28T09:45:00Z</dcterms:created>
  <dcterms:modified xsi:type="dcterms:W3CDTF">2018-08-28T09:45:00Z</dcterms:modified>
</cp:coreProperties>
</file>